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48705" cy="4696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8705" cy="4696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Honeoye Valley 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4375"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Board Meeting Minutes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78710937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JUne 6, 2023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6:30pm EDT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900054931640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Attendees: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Don Cook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Elaine Cook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Dorothy Gronwall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Terry Gronwall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6.600341796875"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Derek Gentry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Dan Lalonde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2.10006713867187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Meeting was called to order by Dan Lalonde at 06:31 pm EDT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Financial Report: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9.239959716796875"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Pending Action Items </w:t>
      </w:r>
    </w:p>
    <w:tbl>
      <w:tblPr>
        <w:tblStyle w:val="Table1"/>
        <w:tblW w:w="9276.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000610351562"/>
        <w:gridCol w:w="878.0001831054688"/>
        <w:gridCol w:w="3875"/>
        <w:gridCol w:w="3542.999267578125"/>
        <w:tblGridChange w:id="0">
          <w:tblGrid>
            <w:gridCol w:w="981.0000610351562"/>
            <w:gridCol w:w="878.0001831054688"/>
            <w:gridCol w:w="3875"/>
            <w:gridCol w:w="3542.999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7.4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7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6/2022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69970703125" w:right="618.699951171875" w:firstLine="0.1998901367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Continue search for additional board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0998535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Other names suggested to be approached - John Bateman - but he is known to be heavily already committed to other groups</w:t>
            </w:r>
            <w:r w:rsidDel="00000000" w:rsidR="00000000" w:rsidRPr="00000000">
              <w:rPr>
                <w:rtl w:val="0"/>
              </w:rPr>
            </w:r>
          </w:p>
        </w:tc>
      </w:tr>
      <w:tr>
        <w:trPr>
          <w:cantSplit w:val="0"/>
          <w:trHeight w:val="650.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1392822265625"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HVA 2022 Initiatives</w:t>
            </w:r>
          </w:p>
        </w:tc>
      </w:tr>
      <w:tr>
        <w:trPr>
          <w:cantSplit w:val="0"/>
          <w:trHeight w:val="6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Lake Friendly Living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3.0999755859375" w:right="546.2994384765625" w:hanging="0.200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 activity. Determine scope of  HVA’s LFL Program.</w:t>
            </w:r>
          </w:p>
        </w:tc>
      </w:tr>
      <w:tr>
        <w:trPr>
          <w:cantSplit w:val="0"/>
          <w:trHeight w:val="111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Terry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0.899658203125" w:right="211.700439453125" w:firstLine="2.2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Promote FLI Macrophyte Survey </w:t>
            </w:r>
            <w:r w:rsidDel="00000000" w:rsidR="00000000" w:rsidRPr="00000000">
              <w:rPr>
                <w:rFonts w:ascii="Helvetica Neue" w:cs="Helvetica Neue" w:eastAsia="Helvetica Neue" w:hAnsi="Helvetica Neue"/>
                <w:sz w:val="20"/>
                <w:szCs w:val="20"/>
                <w:rtl w:val="0"/>
              </w:rPr>
              <w:t xml:space="preserve">Participation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4.69970703125" w:right="131.298828125" w:firstLine="8.4002685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No discussion</w:t>
            </w:r>
            <w:r w:rsidDel="00000000" w:rsidR="00000000" w:rsidRPr="00000000">
              <w:rPr>
                <w:rtl w:val="0"/>
              </w:rPr>
            </w:r>
          </w:p>
        </w:tc>
      </w:tr>
      <w:tr>
        <w:trPr>
          <w:cantSplit w:val="0"/>
          <w:trHeight w:val="1600.40222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Events/Workshops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1040554046631" w:lineRule="auto"/>
              <w:ind w:left="94.69970703125" w:right="68.499755859375" w:firstLine="0.2001953125"/>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discussion</w:t>
            </w:r>
          </w:p>
        </w:tc>
      </w:tr>
      <w:tr>
        <w:trPr>
          <w:cantSplit w:val="0"/>
          <w:trHeight w:val="87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Terry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995971679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Secchi Disc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4.69970703125" w:right="20.098876953125" w:firstLine="1.40014648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Completed </w:t>
            </w:r>
            <w:r w:rsidDel="00000000" w:rsidR="00000000" w:rsidRPr="00000000">
              <w:rPr>
                <w:rFonts w:ascii="Helvetica Neue" w:cs="Helvetica Neue" w:eastAsia="Helvetica Neue" w:hAnsi="Helvetica Neue"/>
                <w:sz w:val="20"/>
                <w:szCs w:val="20"/>
                <w:rtl w:val="0"/>
              </w:rPr>
              <w:t xml:space="preserve">for the season</w:t>
            </w:r>
            <w:r w:rsidDel="00000000" w:rsidR="00000000" w:rsidRPr="00000000">
              <w:rPr>
                <w:rtl w:val="0"/>
              </w:rPr>
            </w:r>
          </w:p>
        </w:tc>
      </w:tr>
      <w:tr>
        <w:trPr>
          <w:cantSplit w:val="0"/>
          <w:trHeight w:val="1359.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Roadside Pick-up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94.69970703125" w:right="109.69970703125" w:firstLine="8.4002685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Don has drafted the document. The 2023 date is to be confirmed as 4/22. Terry confirmed the Rally around the valley date and 4/22 is OK. Don informing the town and Dan will arrange the UCC breakfast.</w:t>
            </w: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76.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000610351562"/>
        <w:gridCol w:w="878.0001831054688"/>
        <w:gridCol w:w="3875"/>
        <w:gridCol w:w="3542.999267578125"/>
        <w:tblGridChange w:id="0">
          <w:tblGrid>
            <w:gridCol w:w="981.0000610351562"/>
            <w:gridCol w:w="878.0001831054688"/>
            <w:gridCol w:w="3875"/>
            <w:gridCol w:w="3542.999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7.4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Linda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Dock Signs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5.9002685546875" w:right="285.699462890625" w:firstLine="3.999633789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Closed</w:t>
            </w:r>
            <w:r w:rsidDel="00000000" w:rsidR="00000000" w:rsidRPr="00000000">
              <w:rPr>
                <w:rtl w:val="0"/>
              </w:rPr>
            </w:r>
          </w:p>
        </w:tc>
      </w:tr>
      <w:tr>
        <w:trPr>
          <w:cantSplit w:val="0"/>
          <w:trHeight w:val="111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Elaine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Food Pantry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58352661133" w:lineRule="auto"/>
              <w:ind w:left="94.2999267578125" w:right="94.09912109375" w:firstLine="13.800048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Complete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Continue to monitor need.</w:t>
            </w:r>
          </w:p>
        </w:tc>
      </w:tr>
      <w:tr>
        <w:trPr>
          <w:cantSplit w:val="0"/>
          <w:trHeight w:val="65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995971679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Social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69970703125" w:right="90.8984375" w:firstLine="0.200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See Events/Workshops above. More  discussion needed.</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0"/>
        <w:spacing w:line="240" w:lineRule="auto"/>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minutes for May approved - all in favor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approve - TG, 2nd EC</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YTD financial reports for approval motion TG, 2nd EC  all in favor</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Lake</w:t>
      </w:r>
      <w:r w:rsidDel="00000000" w:rsidR="00000000" w:rsidRPr="00000000">
        <w:rPr>
          <w:rtl w:val="0"/>
        </w:rPr>
      </w:r>
    </w:p>
    <w:p w:rsidR="00000000" w:rsidDel="00000000" w:rsidP="00000000" w:rsidRDefault="00000000" w:rsidRPr="00000000" w14:paraId="0000005B">
      <w:pPr>
        <w:widowControl w:val="0"/>
        <w:spacing w:before="6.5997314453125" w:line="240.2377223968506" w:lineRule="auto"/>
        <w:ind w:right="152.04223632812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HLWTF update:</w:t>
      </w:r>
    </w:p>
    <w:p w:rsidR="00000000" w:rsidDel="00000000" w:rsidP="00000000" w:rsidRDefault="00000000" w:rsidRPr="00000000" w14:paraId="0000005C">
      <w:pPr>
        <w:widowControl w:val="0"/>
        <w:numPr>
          <w:ilvl w:val="0"/>
          <w:numId w:val="2"/>
        </w:numPr>
        <w:spacing w:after="0" w:afterAutospacing="0" w:before="6.5997314453125"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TG - The lake level device is working again!</w:t>
      </w:r>
    </w:p>
    <w:p w:rsidR="00000000" w:rsidDel="00000000" w:rsidP="00000000" w:rsidRDefault="00000000" w:rsidRPr="00000000" w14:paraId="0000005D">
      <w:pPr>
        <w:widowControl w:val="0"/>
        <w:numPr>
          <w:ilvl w:val="0"/>
          <w:numId w:val="2"/>
        </w:numPr>
        <w:spacing w:after="0" w:afterAutospacing="0"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Lots of pond weed due to less ice cover, showing 5 weeks earlier, grows during winter, explodes when ice leaves</w:t>
      </w:r>
    </w:p>
    <w:p w:rsidR="00000000" w:rsidDel="00000000" w:rsidP="00000000" w:rsidRDefault="00000000" w:rsidRPr="00000000" w14:paraId="0000005E">
      <w:pPr>
        <w:widowControl w:val="0"/>
        <w:numPr>
          <w:ilvl w:val="0"/>
          <w:numId w:val="2"/>
        </w:numPr>
        <w:spacing w:after="0" w:afterAutospacing="0"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Water quality - less rain in May, lake level drops approx ¼ “ per day when ther eis no rain. The outlet is plugged the town is near acquiring a permit to dredge the outlet “sandbar: areas</w:t>
      </w:r>
    </w:p>
    <w:p w:rsidR="00000000" w:rsidDel="00000000" w:rsidP="00000000" w:rsidRDefault="00000000" w:rsidRPr="00000000" w14:paraId="0000005F">
      <w:pPr>
        <w:widowControl w:val="0"/>
        <w:numPr>
          <w:ilvl w:val="0"/>
          <w:numId w:val="2"/>
        </w:numPr>
        <w:spacing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Harvesting macrophytes starts 7/4, ends 8/32</w:t>
      </w:r>
    </w:p>
    <w:p w:rsidR="00000000" w:rsidDel="00000000" w:rsidP="00000000" w:rsidRDefault="00000000" w:rsidRPr="00000000" w14:paraId="00000060">
      <w:pPr>
        <w:widowControl w:val="0"/>
        <w:spacing w:before="6.5997314453125" w:line="240.2377223968506" w:lineRule="auto"/>
        <w:ind w:left="0" w:right="152.04223632812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997314453125" w:line="240" w:lineRule="auto"/>
        <w:ind w:left="1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Other Business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5.099945068359375" w:right="152.042236328125"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Spring Road Cleanup project</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It was decided to donate $375 to the UCC for holding the breakfast. Motion by TG, 2nd by EC, all in favor, Dan will let Dave Baker know to send a check.</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brochures to put at Sandy Bottom and elsewhere status - TG is checking..- up top $300 was approved before</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2023 Photo Contest prizes were decided ytoo be $50, $25 and $25 Amazon gift cards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Annual Meeting - </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Agenda was reviewed and approved</w:t>
      </w:r>
    </w:p>
    <w:p w:rsidR="00000000" w:rsidDel="00000000" w:rsidP="00000000" w:rsidRDefault="00000000" w:rsidRPr="00000000" w14:paraId="000000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board positions would be decided bty paper ballots at the meeting, ( at the meeting, the vote was held by voice/raised hands)</w:t>
      </w:r>
    </w:p>
    <w:p w:rsidR="00000000" w:rsidDel="00000000" w:rsidP="00000000" w:rsidRDefault="00000000" w:rsidRPr="00000000" w14:paraId="000000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If anyone brings their dues money, DC and EC will collect</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72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Education program - The invoice from the CLWA has arrived, motion tpo approve TG, 2nd EC. Dave Baker will send the check and keep receipts that will then be submitted top Ontario COunty for reimbursement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Derek Gentry has volunteered to start an education-like program using the Honeoye Library - :Libraries love lakes” program.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adjourn DG, 2nd TC, all in favor</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15.29998779296875" w:right="152.042236328125" w:hanging="10.200042724609375"/>
        <w:jc w:val="left"/>
        <w:rPr>
          <w:rFonts w:ascii="Verdana" w:cs="Verdana" w:eastAsia="Verdana" w:hAnsi="Verdana"/>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New and Continuing Action Items </w:t>
      </w:r>
    </w:p>
    <w:tbl>
      <w:tblPr>
        <w:tblStyle w:val="Table3"/>
        <w:tblW w:w="9278.87451171875" w:type="dxa"/>
        <w:jc w:val="left"/>
        <w:tblInd w:w="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000610351562"/>
        <w:gridCol w:w="878.0001831054688"/>
        <w:gridCol w:w="3878.75"/>
        <w:gridCol w:w="3543.624267578125"/>
        <w:tblGridChange w:id="0">
          <w:tblGrid>
            <w:gridCol w:w="978.5000610351562"/>
            <w:gridCol w:w="878.0001831054688"/>
            <w:gridCol w:w="3878.75"/>
            <w:gridCol w:w="3543.624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4.9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00067138671875"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sectPr>
      <w:pgSz w:h="15840" w:w="12240" w:orient="portrait"/>
      <w:pgMar w:bottom="897.5937652587891" w:top="720" w:left="1437.5" w:right="1369.5581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